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68" w:rsidRPr="00457168" w:rsidRDefault="00457168" w:rsidP="004571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457168">
        <w:rPr>
          <w:rFonts w:ascii="Times New Roman" w:eastAsia="Times New Roman" w:hAnsi="Times New Roman" w:cs="Times New Roman"/>
          <w:b/>
          <w:bCs/>
          <w:sz w:val="36"/>
          <w:szCs w:val="36"/>
          <w:lang w:eastAsia="ru-RU"/>
        </w:rPr>
        <w:t xml:space="preserve">Методические рекомендации «Ответственность педагогических работников за обеспечение безопасности обучающихся во время образовательной деятельности» </w:t>
      </w:r>
    </w:p>
    <w:bookmarkEnd w:id="0"/>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Авторы-составители: Субботина Татьяна Валентиновна, Зубков Вадим Геннадьевич, методисты ГМЦ </w:t>
      </w:r>
      <w:proofErr w:type="spellStart"/>
      <w:r w:rsidRPr="00457168">
        <w:rPr>
          <w:rFonts w:ascii="Times New Roman" w:eastAsia="Times New Roman" w:hAnsi="Times New Roman" w:cs="Times New Roman"/>
          <w:sz w:val="24"/>
          <w:szCs w:val="24"/>
          <w:lang w:eastAsia="ru-RU"/>
        </w:rPr>
        <w:t>ДОгМ</w:t>
      </w:r>
      <w:proofErr w:type="spellEnd"/>
    </w:p>
    <w:p w:rsidR="00457168" w:rsidRPr="00457168" w:rsidRDefault="00457168" w:rsidP="004571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168">
        <w:rPr>
          <w:rFonts w:ascii="Times New Roman" w:eastAsia="Times New Roman" w:hAnsi="Times New Roman" w:cs="Times New Roman"/>
          <w:b/>
          <w:bCs/>
          <w:sz w:val="24"/>
          <w:szCs w:val="24"/>
          <w:lang w:eastAsia="ru-RU"/>
        </w:rPr>
        <w:t>Пояснительная записка</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Является ли сфера образования опасной настолько, чтобы уделять повышенное внимание вопросам обеспечения безопасности? Можно считать, что сидящие за партами учащиеся получают знания при полном отсутствии каких-либо опасных факторов. Но такие факторы имеются, и в достаточном количестве. Это и опасные вещества, с которыми учащиеся имеют дело в кабинетах химии; это и различные инструменты, которые изучаются на уроках технологии; это и спортивные снаряды, используемые на уроках физической культуры; это и электричество, имеющееся в любом кабинете. Надо также понимать, что присущие детям подвижность и любознательность, а также их слабая осведомленность в вопросах безопасности–- это ещё одна причина повышенного травматизма среди детей и подростков.</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В статье 28 Федерального закона «Об образовании в Российской Федерации» № 273-ФЗ от 29 декабря 2012 года говорится о том, что образовательная организация несёт </w:t>
      </w:r>
      <w:proofErr w:type="gramStart"/>
      <w:r w:rsidRPr="00457168">
        <w:rPr>
          <w:rFonts w:ascii="Times New Roman" w:eastAsia="Times New Roman" w:hAnsi="Times New Roman" w:cs="Times New Roman"/>
          <w:sz w:val="24"/>
          <w:szCs w:val="24"/>
          <w:lang w:eastAsia="ru-RU"/>
        </w:rPr>
        <w:t>ответственность  за</w:t>
      </w:r>
      <w:proofErr w:type="gramEnd"/>
      <w:r w:rsidRPr="00457168">
        <w:rPr>
          <w:rFonts w:ascii="Times New Roman" w:eastAsia="Times New Roman" w:hAnsi="Times New Roman" w:cs="Times New Roman"/>
          <w:sz w:val="24"/>
          <w:szCs w:val="24"/>
          <w:lang w:eastAsia="ru-RU"/>
        </w:rPr>
        <w:t xml:space="preserve"> жизнь и здоровье обучающихся в установленном законодательством Российской Федерации порядке.</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Одним из определяющих факторов успешного функционирования образовательной организации является обеспечение безопасности обучающихся и соответствующее снижение травматизма среди них. При этом особую актуальность приобретают вопросы организации работы по профилактике травматизма обучающихся во время образовательной деятельности.</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Целью данных методических рекомендаций является показать ответственность педагогических работников за обеспечение безопасности обучающихся во время образовательной деятельности и предложить организационные мероприятия по исключению возможных неблагоприятных последствий учебно-воспитательной деятельности.</w:t>
      </w:r>
    </w:p>
    <w:p w:rsidR="00457168" w:rsidRPr="00457168" w:rsidRDefault="00457168" w:rsidP="004571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168">
        <w:rPr>
          <w:rFonts w:ascii="Times New Roman" w:eastAsia="Times New Roman" w:hAnsi="Times New Roman" w:cs="Times New Roman"/>
          <w:b/>
          <w:bCs/>
          <w:sz w:val="24"/>
          <w:szCs w:val="24"/>
          <w:lang w:eastAsia="ru-RU"/>
        </w:rPr>
        <w:t>Создание безопасной образовательной среды</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В статье 41 п. 1 </w:t>
      </w:r>
      <w:proofErr w:type="spellStart"/>
      <w:r w:rsidRPr="00457168">
        <w:rPr>
          <w:rFonts w:ascii="Times New Roman" w:eastAsia="Times New Roman" w:hAnsi="Times New Roman" w:cs="Times New Roman"/>
          <w:sz w:val="24"/>
          <w:szCs w:val="24"/>
          <w:lang w:eastAsia="ru-RU"/>
        </w:rPr>
        <w:t>п.п</w:t>
      </w:r>
      <w:proofErr w:type="spellEnd"/>
      <w:r w:rsidRPr="00457168">
        <w:rPr>
          <w:rFonts w:ascii="Times New Roman" w:eastAsia="Times New Roman" w:hAnsi="Times New Roman" w:cs="Times New Roman"/>
          <w:sz w:val="24"/>
          <w:szCs w:val="24"/>
          <w:lang w:eastAsia="ru-RU"/>
        </w:rPr>
        <w:t>. 8 Федерального закона «Об образовании в Российской Федерации» №273-ФЗ от 29 декабря 2012 года говорится, что образовательная организация должна обеспечить безопасность обучающихся во время пребывания в ней. В связи с этим основой деятельности образовательной организации является создание образовательной среды, ориентированной на сохранение жизни и укрепление физического, социального, психологического, нравственного здоровья всех участников образовательной деятельности. При этом основными задачами образовательной организации в части создания безопасных условий осуществления образовательной деятельности являются:</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обеспечение выполнения участниками образовательного процесса требований законодательных и других нормативно-правовых актов, регламентирующих создание здоровых и безопасных условий обучения и воспитания;</w:t>
      </w:r>
      <w:r w:rsidRPr="00457168">
        <w:rPr>
          <w:rFonts w:ascii="Times New Roman" w:eastAsia="Times New Roman" w:hAnsi="Times New Roman" w:cs="Times New Roman"/>
          <w:sz w:val="24"/>
          <w:szCs w:val="24"/>
          <w:lang w:eastAsia="ru-RU"/>
        </w:rPr>
        <w:br/>
        <w:t xml:space="preserve">- предотвращение несчастных случаев с обучающимися, воспитанниками в ходе образовательной деятельности и во время проведения мероприятий, организованных </w:t>
      </w:r>
      <w:r w:rsidRPr="00457168">
        <w:rPr>
          <w:rFonts w:ascii="Times New Roman" w:eastAsia="Times New Roman" w:hAnsi="Times New Roman" w:cs="Times New Roman"/>
          <w:sz w:val="24"/>
          <w:szCs w:val="24"/>
          <w:lang w:eastAsia="ru-RU"/>
        </w:rPr>
        <w:lastRenderedPageBreak/>
        <w:t>образовательной организацией;</w:t>
      </w:r>
      <w:r w:rsidRPr="00457168">
        <w:rPr>
          <w:rFonts w:ascii="Times New Roman" w:eastAsia="Times New Roman" w:hAnsi="Times New Roman" w:cs="Times New Roman"/>
          <w:sz w:val="24"/>
          <w:szCs w:val="24"/>
          <w:lang w:eastAsia="ru-RU"/>
        </w:rPr>
        <w:br/>
        <w:t>- формирование у участников образовательного процесса устойчивых навыков безопасного поведения при возникновении чрезвычайных ситуаций;</w:t>
      </w:r>
      <w:r w:rsidRPr="00457168">
        <w:rPr>
          <w:rFonts w:ascii="Times New Roman" w:eastAsia="Times New Roman" w:hAnsi="Times New Roman" w:cs="Times New Roman"/>
          <w:sz w:val="24"/>
          <w:szCs w:val="24"/>
          <w:lang w:eastAsia="ru-RU"/>
        </w:rPr>
        <w:br/>
        <w:t>- выполнение правил пожарной безопасности и соблюдение противопожарного режима;</w:t>
      </w:r>
      <w:r w:rsidRPr="00457168">
        <w:rPr>
          <w:rFonts w:ascii="Times New Roman" w:eastAsia="Times New Roman" w:hAnsi="Times New Roman" w:cs="Times New Roman"/>
          <w:sz w:val="24"/>
          <w:szCs w:val="24"/>
          <w:lang w:eastAsia="ru-RU"/>
        </w:rPr>
        <w:br/>
        <w:t>- профилактика и пресечение противоправного поведения, защиту детей и работников от преступных посягательств;</w:t>
      </w:r>
      <w:r w:rsidRPr="00457168">
        <w:rPr>
          <w:rFonts w:ascii="Times New Roman" w:eastAsia="Times New Roman" w:hAnsi="Times New Roman" w:cs="Times New Roman"/>
          <w:sz w:val="24"/>
          <w:szCs w:val="24"/>
          <w:lang w:eastAsia="ru-RU"/>
        </w:rPr>
        <w:br/>
        <w:t>- организация транспортной безопасности при перевозке детей;</w:t>
      </w:r>
      <w:r w:rsidRPr="00457168">
        <w:rPr>
          <w:rFonts w:ascii="Times New Roman" w:eastAsia="Times New Roman" w:hAnsi="Times New Roman" w:cs="Times New Roman"/>
          <w:sz w:val="24"/>
          <w:szCs w:val="24"/>
          <w:lang w:eastAsia="ru-RU"/>
        </w:rPr>
        <w:br/>
        <w:t>- обеспечение безопасной эксплуатации зданий и сооружений, оборудования и технических средств обучения.</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Обеспечение безопасности в школе должно быть организовано так, чтобы заранее исключить возможные неблагоприятные последствия учебно-воспитательной деятельности. Осуществляемые меры по выполнению требований правил и инструкций должны носить предупредительный, профилактический характер. Выполнение требований правил по мерам безопасности учителями школы, заведующими кабинетами и другими педагогическими работниками является обязательным условием в работе по организации безопасных условий при проведении занятий с учащимися в учебных мастерских, кабинетах химии, информатики, физики, электротехники, биологии, спортивных залах и в процессе других учебно-воспитательных занятий.</w:t>
      </w:r>
    </w:p>
    <w:p w:rsidR="00457168" w:rsidRPr="00457168" w:rsidRDefault="00457168" w:rsidP="004571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168">
        <w:rPr>
          <w:rFonts w:ascii="Times New Roman" w:eastAsia="Times New Roman" w:hAnsi="Times New Roman" w:cs="Times New Roman"/>
          <w:b/>
          <w:bCs/>
          <w:sz w:val="24"/>
          <w:szCs w:val="24"/>
          <w:lang w:eastAsia="ru-RU"/>
        </w:rPr>
        <w:t>Нормативно-правовое обеспечение безопасности образовательной деятельности</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Школа должна иметь правовые и организационные документы по обеспечению безопасности: комплект внутренних приказов и документов образовательной организации по обеспечению безопасности (обязанности должностных лиц, правила внутреннего распорядка, инструкции педагогическим работникам, планы, памятки и рекомендации для детей, сотрудников и родителей).</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В образовательной организации рекомендуется разработать локальный акт «Основные положения об организации работы по обеспечению безопасности образовательной деятельности в школе».</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Руководитель образовательной организации, в соответствии с разработанным Положением, приказом устанавливает объекты ответственности педагогических работников по обеспечению безопасности образовательной деятельности. </w:t>
      </w:r>
      <w:proofErr w:type="gramStart"/>
      <w:r w:rsidRPr="00457168">
        <w:rPr>
          <w:rFonts w:ascii="Times New Roman" w:eastAsia="Times New Roman" w:hAnsi="Times New Roman" w:cs="Times New Roman"/>
          <w:sz w:val="24"/>
          <w:szCs w:val="24"/>
          <w:lang w:eastAsia="ru-RU"/>
        </w:rPr>
        <w:t>Например</w:t>
      </w:r>
      <w:proofErr w:type="gramEnd"/>
      <w:r w:rsidRPr="00457168">
        <w:rPr>
          <w:rFonts w:ascii="Times New Roman" w:eastAsia="Times New Roman" w:hAnsi="Times New Roman" w:cs="Times New Roman"/>
          <w:sz w:val="24"/>
          <w:szCs w:val="24"/>
          <w:lang w:eastAsia="ru-RU"/>
        </w:rPr>
        <w:t>:</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 Заместитель директора по финансово-хозяйственной деятельности обеспечивает безопасность обучающихся и сотрудников при эксплуатации здания, мебели, инвентаря и другого хозяйственного оборудования, находящегося в здании организации. Если в образовательной организации есть сотрудник, отвечающий за административно-хозяйственную </w:t>
      </w:r>
      <w:proofErr w:type="gramStart"/>
      <w:r w:rsidRPr="00457168">
        <w:rPr>
          <w:rFonts w:ascii="Times New Roman" w:eastAsia="Times New Roman" w:hAnsi="Times New Roman" w:cs="Times New Roman"/>
          <w:sz w:val="24"/>
          <w:szCs w:val="24"/>
          <w:lang w:eastAsia="ru-RU"/>
        </w:rPr>
        <w:t>работу  (</w:t>
      </w:r>
      <w:proofErr w:type="gramEnd"/>
      <w:r w:rsidRPr="00457168">
        <w:rPr>
          <w:rFonts w:ascii="Times New Roman" w:eastAsia="Times New Roman" w:hAnsi="Times New Roman" w:cs="Times New Roman"/>
          <w:sz w:val="24"/>
          <w:szCs w:val="24"/>
          <w:lang w:eastAsia="ru-RU"/>
        </w:rPr>
        <w:t>или сотрудник, назначенный по приказу), то ему может вменяться в обязанность ежедневный контроль состояния электропроводки, щитовой, туалетов, лестничных пролётов, регулярный осмотр здания и территории школы с целью предотвращения появления посторонних подозрительных предметов.</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Заместитель директора по содержанию образования отвечает за безопасность образовательного процесса при проведении учебных занятий согласно расписанию занятий, а также при проведении учебных экскурсий вне здания школы.</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Заместитель директора по воспитанию и социализации отвечает за безопасность образовательного процесса при организации и проведении внеклассных и внешкольных мероприятий, в том числе спортивных, как в здании школы, так и вне, если они были организованы в соответствии с планом работы школы, а также во время экскурсий по плану воспитательной работы организации; за организацию безопасной работы группы продлённого дня и организацию дополнительного образования.</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lastRenderedPageBreak/>
        <w:t>- Заведующие кабинетами, учителя, руководители кружков, секций обеспечивают безопасность образовательной деятельности в своих кабинетах, мастерских, спортивном зале во время учебных занятий и занятий дополнительного образования.</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Классные руководители, назначаемые из числа педагогических работников общеобразовательной организации, несут ответственность за формирование у учащихся своего класса мотивов безопасного поведения. Классный руководитель обязан в своей деятельности планировать и проводить профилактическую работу с классом по предупреждению несчастных случаев и травм.</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Конкретные должностные обязанности работников по обеспечению безопасности образовательного процесса излагаются в должностных инструкциях каждого заместителя директора, педагогического работника, специалиста. Учителя несут персональную ответственность за охрану </w:t>
      </w:r>
      <w:proofErr w:type="gramStart"/>
      <w:r w:rsidRPr="00457168">
        <w:rPr>
          <w:rFonts w:ascii="Times New Roman" w:eastAsia="Times New Roman" w:hAnsi="Times New Roman" w:cs="Times New Roman"/>
          <w:sz w:val="24"/>
          <w:szCs w:val="24"/>
          <w:lang w:eastAsia="ru-RU"/>
        </w:rPr>
        <w:t>жизни и здоровья</w:t>
      </w:r>
      <w:proofErr w:type="gramEnd"/>
      <w:r w:rsidRPr="00457168">
        <w:rPr>
          <w:rFonts w:ascii="Times New Roman" w:eastAsia="Times New Roman" w:hAnsi="Times New Roman" w:cs="Times New Roman"/>
          <w:sz w:val="24"/>
          <w:szCs w:val="24"/>
          <w:lang w:eastAsia="ru-RU"/>
        </w:rPr>
        <w:t xml:space="preserve"> учащихся непосредственно на проводимом уроке и во время воспитательных мероприятий. В случае возникновения ситуации, представляющей угрозу жизни и здоровью учащихся, учитель обязан незамедлительно сообщить о ней руководителю образовательной организации и действовать по определённому алгоритму, который разрабатывается в школе и имеет статус локального акта школы.</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Если ребёнок получил травму во время нахождения его в школе, ответственность за причиненный вред здоровью несет образовательная организация. Родители имеют право предъявить требования по возмещению вреда, причинённого здоровью ребёнка, к школе в соответствии с действующим законодательством Российской Федерации.</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В любой образовательной организации должен быть приказ «Об обеспечении безопасности жизни и здоровья участников образовательной деятельности», который должным образом должен быть доведён до каждого педагогического работника и сотрудника.</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Предотвратить ситуацию, опасную для жизни и здоровья обучающихся, может систематический административный контроль:</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за своевременным проведением инструктажей по правилам и мерам безопасности, предусмотренных учебными программами, в том числе и в «специализированных» кабинетах (химии, физики, информатики, технологии, биологии, изобразительного искусства, физкультуры);</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 за обеспечением безопасного пространства в образовательной организации (исключение возможности контакта детей с </w:t>
      </w:r>
      <w:proofErr w:type="spellStart"/>
      <w:r w:rsidRPr="00457168">
        <w:rPr>
          <w:rFonts w:ascii="Times New Roman" w:eastAsia="Times New Roman" w:hAnsi="Times New Roman" w:cs="Times New Roman"/>
          <w:sz w:val="24"/>
          <w:szCs w:val="24"/>
          <w:lang w:eastAsia="ru-RU"/>
        </w:rPr>
        <w:t>травмоопасными</w:t>
      </w:r>
      <w:proofErr w:type="spellEnd"/>
      <w:r w:rsidRPr="00457168">
        <w:rPr>
          <w:rFonts w:ascii="Times New Roman" w:eastAsia="Times New Roman" w:hAnsi="Times New Roman" w:cs="Times New Roman"/>
          <w:sz w:val="24"/>
          <w:szCs w:val="24"/>
          <w:lang w:eastAsia="ru-RU"/>
        </w:rPr>
        <w:t xml:space="preserve"> предметами) в здании школы и на прилегающей территории.</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Локальный акт, регулирующий организацию работы по созданию безопасных условий образовательной среды, должен предусмотреть категорическое запрещение во время учебно-воспитательной деятельности:</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учителям, педагогам дополнительного образования, воспитателям – удалять обучающихся с учебных занятий;</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не пускать в класс учащихся, опоздавших на урок;</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отправлять детей во время учебного процесса домой за забытыми вещами и т. п.;</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учителям использовать на учебных занятиях несертифицированное оборудование;</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оставлять учащихся одних в кабинетах и на переменах без присмотра учителя;</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lastRenderedPageBreak/>
        <w:t>- отпускать детей с общешкольных мероприятий без письменного заявления родителей (законных представителей).</w:t>
      </w:r>
    </w:p>
    <w:p w:rsidR="00457168" w:rsidRPr="00457168" w:rsidRDefault="00457168" w:rsidP="0045716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57168">
        <w:rPr>
          <w:rFonts w:ascii="Times New Roman" w:eastAsia="Times New Roman" w:hAnsi="Times New Roman" w:cs="Times New Roman"/>
          <w:b/>
          <w:bCs/>
          <w:sz w:val="24"/>
          <w:szCs w:val="24"/>
          <w:lang w:eastAsia="ru-RU"/>
        </w:rPr>
        <w:t>Ответственность за безопасность обучающихся</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В образовательной организации должна быть установлена строгая ответственность, в соответствии с приказом руководителя, для учителей и воспитателей за жизнь и здоровье учащихся при передаче их из классов на занятия внеурочной деятельностью, в период проведения консультативных, кружковых занятий, во время прогулок, при сопровождении учащихся в культурные, спортивные и другие учреждения.</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С целью обеспечения соблюдения учащимися правил безопасности при проведении практических, лабораторных работ, спортивных занятий, всех видов кружковой работы, занятий в кабинетах физики, химии, технологии, информатики учителя и руководители кружков должны иметь утверждённые в школе инструкции по правилам безопасности, которые должны быть вывешены для ознакомления в учебных кабинетах, мастерских, спортивном зале. В процессе образовательной деятельности учитель обязан проводить вводный инструктаж при переходе от одного вида работ к другому.</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Иногда травмы случаются из-за конфликтных ситуаций и драк. Задача педагогов состоит в том, чтобы научить детей правовым нормам поведения в социуме, умению общаться друг с другом (умение выразить свое желание, выслушать желание другого человека, договориться и т. д.). Необходимо помнить, что предупреждение конфликтов наиболее перспективно на ранних стадиях, на этапе их зарождения. Признаками зарождения конфликтов могут быть: стычки между детьми, нарушение дисциплины, обзывание, приставание, нарушение правил в играх, отчуждение ребёнка от группы других детей, затянувшееся выяснение отношений. При разрешении конфликта педагог несёт профессиональную ответственность за правильное разрешение ситуации конфликта: школа – модель общества, где обучающиеся усваивают социальные нормы отношений между людьми.</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Но если конфликтная ситуация привела к нарушению здоровья обучающегося, отвечать придётся школе! Если травма случилась в результате драки или агрессивного поведения одного из детей, то опять же вино</w:t>
      </w:r>
      <w:r w:rsidRPr="00457168">
        <w:rPr>
          <w:rFonts w:ascii="Times New Roman" w:eastAsia="Times New Roman" w:hAnsi="Times New Roman" w:cs="Times New Roman"/>
          <w:sz w:val="24"/>
          <w:szCs w:val="24"/>
          <w:lang w:eastAsia="ru-RU"/>
        </w:rPr>
        <w:softHyphen/>
        <w:t>вен будет учитель, поскольку он как представитель школы обязан пред</w:t>
      </w:r>
      <w:r w:rsidRPr="00457168">
        <w:rPr>
          <w:rFonts w:ascii="Times New Roman" w:eastAsia="Times New Roman" w:hAnsi="Times New Roman" w:cs="Times New Roman"/>
          <w:sz w:val="24"/>
          <w:szCs w:val="24"/>
          <w:lang w:eastAsia="ru-RU"/>
        </w:rPr>
        <w:softHyphen/>
        <w:t>принять все меры и не допустить причинение даже самого незначи</w:t>
      </w:r>
      <w:r w:rsidRPr="00457168">
        <w:rPr>
          <w:rFonts w:ascii="Times New Roman" w:eastAsia="Times New Roman" w:hAnsi="Times New Roman" w:cs="Times New Roman"/>
          <w:sz w:val="24"/>
          <w:szCs w:val="24"/>
          <w:lang w:eastAsia="ru-RU"/>
        </w:rPr>
        <w:softHyphen/>
        <w:t>тельного вреда здоровью учащихся.</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За ненадлежащее исполнение своих обязанностей педагог может быть привлечён к дисциплинарной ответственности в соответствии с действующим законодательством.</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Если причинение вреда здоровью ребёнка произошло в результате нарушения норм и требований безопасности или правил охраны труда, наказание может быть намного серьёзнее, вплоть до уголовной ответственности. Статьей 293 «Халатность» УК РФ предусмотрено, что причинение особо крупного ущерба наказывается штрафом в размере от двухсот тысяч до пятисот тысяч рублей или в размере заработной платы или иного дохода осуждённого за период от одного года до трёх лет с лишением права занимать определённые должности или заниматься определенной деятельностью на срок до трёх лет или без такового, либо обязательными работами на срок до четырёхсот восьмидесяти часов, либо исправительными работами на срок до двух лет, либо арестом на срок до шести месяцев. Если следствием нарушения правил безопасности стала смерть ребёнка, то педагогу, ответственному за соблюдение этих норм, за совершённое деяние предусмотрено наказание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трёх лет </w:t>
      </w:r>
      <w:r w:rsidRPr="00457168">
        <w:rPr>
          <w:rFonts w:ascii="Times New Roman" w:eastAsia="Times New Roman" w:hAnsi="Times New Roman" w:cs="Times New Roman"/>
          <w:sz w:val="24"/>
          <w:szCs w:val="24"/>
          <w:lang w:eastAsia="ru-RU"/>
        </w:rPr>
        <w:lastRenderedPageBreak/>
        <w:t>или без такового. Иногда причиной травмы может стать случайность. Если администрация школы докажет, что факта недосмотра не было, то иск будет отклонен (п. 3 ст. 1073 ГК РФ).</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Ребёнку в школе стало плохо. Законодательством Российской Федерации предусмотрен порядок действия и ответственность образовательной организации в случае, когда у обучающегося возникают проблемы со здоровьем или были получены повреждения здоровья. Педагогический работник, непосредственно проводивший учебное занятие (мероприятие), во время которого произошёл несчастный случай с обучающимся, обязан немедленно сообщить о несчастном случае руководителю организации (или лицу, его замещающему), осуществляющей образовательную деятельность. Руководитель образовательной организации (или лицо, его замещающее), осуществляющей образовательную деятельность, при наступлении несчастного случая в первую очередь обязан немедленно организовать оказание первой помощи пострадавшему и при необходимости – доставку его в медицинскую организацию, а также проинформировать о несчастном случае с обучающимся Учредителя, родителей или законных представителей пострадавшего.</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Для предупреждения несчастных случаев и травм при проведении образовательной деятельности необходимо помнить о причинах, приводящих к ним, а также о действиях, обеспечивающих их предупреждение, предотвращение.</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Литература</w:t>
      </w:r>
    </w:p>
    <w:p w:rsidR="00457168" w:rsidRPr="00457168" w:rsidRDefault="00457168" w:rsidP="00457168">
      <w:pPr>
        <w:spacing w:before="100" w:beforeAutospacing="1" w:after="100" w:afterAutospacing="1" w:line="240" w:lineRule="auto"/>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1. Гражданский кодекс Российской Федерации (часть вторая) от 26.01.1996 № 14-ФЗ;</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2. Приказ Министерства образования и науки Российской Федерации от 27 июня 2017 года № 602 «Об утверждении Порядка расследования и учёта несчастных случаев с обучающимися во время пребывания в организации, осуществляющей образовательную деятельность»;</w:t>
      </w:r>
    </w:p>
    <w:p w:rsidR="00457168" w:rsidRPr="00457168" w:rsidRDefault="00457168" w:rsidP="004571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 xml:space="preserve">2. Приказ Департамента образования города Москвы от 30 октября 2017 г. № 1070 «Об организации работы по расследованию несчастных случаев с обучающимися и работниками образовательных организаций и иных учреждений, подведомственных </w:t>
      </w:r>
      <w:proofErr w:type="spellStart"/>
      <w:r w:rsidRPr="00457168">
        <w:rPr>
          <w:rFonts w:ascii="Times New Roman" w:eastAsia="Times New Roman" w:hAnsi="Times New Roman" w:cs="Times New Roman"/>
          <w:sz w:val="24"/>
          <w:szCs w:val="24"/>
          <w:lang w:eastAsia="ru-RU"/>
        </w:rPr>
        <w:t>ДОгМ</w:t>
      </w:r>
      <w:proofErr w:type="spellEnd"/>
      <w:r w:rsidRPr="00457168">
        <w:rPr>
          <w:rFonts w:ascii="Times New Roman" w:eastAsia="Times New Roman" w:hAnsi="Times New Roman" w:cs="Times New Roman"/>
          <w:sz w:val="24"/>
          <w:szCs w:val="24"/>
          <w:lang w:eastAsia="ru-RU"/>
        </w:rPr>
        <w:t>»;</w:t>
      </w:r>
    </w:p>
    <w:p w:rsidR="00457168" w:rsidRPr="00457168" w:rsidRDefault="00457168" w:rsidP="00457168">
      <w:pPr>
        <w:spacing w:before="100" w:beforeAutospacing="1" w:after="100" w:afterAutospacing="1" w:line="240" w:lineRule="auto"/>
        <w:rPr>
          <w:rFonts w:ascii="Times New Roman" w:eastAsia="Times New Roman" w:hAnsi="Times New Roman" w:cs="Times New Roman"/>
          <w:sz w:val="24"/>
          <w:szCs w:val="24"/>
          <w:lang w:eastAsia="ru-RU"/>
        </w:rPr>
      </w:pPr>
      <w:r w:rsidRPr="00457168">
        <w:rPr>
          <w:rFonts w:ascii="Times New Roman" w:eastAsia="Times New Roman" w:hAnsi="Times New Roman" w:cs="Times New Roman"/>
          <w:sz w:val="24"/>
          <w:szCs w:val="24"/>
          <w:lang w:eastAsia="ru-RU"/>
        </w:rPr>
        <w:t>4. Федеральный закон «Об образовании в Российской Федерации» № 273-ФЗ от 29 декабря 2012 года.</w:t>
      </w:r>
    </w:p>
    <w:p w:rsidR="002E704C" w:rsidRDefault="002E704C"/>
    <w:sectPr w:rsidR="002E704C" w:rsidSect="0045716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176B2"/>
    <w:multiLevelType w:val="multilevel"/>
    <w:tmpl w:val="AFE2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68"/>
    <w:rsid w:val="002E704C"/>
    <w:rsid w:val="0045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C205-6DD1-4E38-B044-501768E1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91699">
      <w:bodyDiv w:val="1"/>
      <w:marLeft w:val="0"/>
      <w:marRight w:val="0"/>
      <w:marTop w:val="0"/>
      <w:marBottom w:val="0"/>
      <w:divBdr>
        <w:top w:val="none" w:sz="0" w:space="0" w:color="auto"/>
        <w:left w:val="none" w:sz="0" w:space="0" w:color="auto"/>
        <w:bottom w:val="none" w:sz="0" w:space="0" w:color="auto"/>
        <w:right w:val="none" w:sz="0" w:space="0" w:color="auto"/>
      </w:divBdr>
      <w:divsChild>
        <w:div w:id="84352932">
          <w:marLeft w:val="0"/>
          <w:marRight w:val="0"/>
          <w:marTop w:val="0"/>
          <w:marBottom w:val="0"/>
          <w:divBdr>
            <w:top w:val="none" w:sz="0" w:space="0" w:color="auto"/>
            <w:left w:val="none" w:sz="0" w:space="0" w:color="auto"/>
            <w:bottom w:val="none" w:sz="0" w:space="0" w:color="auto"/>
            <w:right w:val="none" w:sz="0" w:space="0" w:color="auto"/>
          </w:divBdr>
        </w:div>
        <w:div w:id="864561402">
          <w:marLeft w:val="0"/>
          <w:marRight w:val="0"/>
          <w:marTop w:val="0"/>
          <w:marBottom w:val="0"/>
          <w:divBdr>
            <w:top w:val="none" w:sz="0" w:space="0" w:color="auto"/>
            <w:left w:val="none" w:sz="0" w:space="0" w:color="auto"/>
            <w:bottom w:val="none" w:sz="0" w:space="0" w:color="auto"/>
            <w:right w:val="none" w:sz="0" w:space="0" w:color="auto"/>
          </w:divBdr>
        </w:div>
        <w:div w:id="1747416275">
          <w:marLeft w:val="0"/>
          <w:marRight w:val="0"/>
          <w:marTop w:val="0"/>
          <w:marBottom w:val="0"/>
          <w:divBdr>
            <w:top w:val="none" w:sz="0" w:space="0" w:color="auto"/>
            <w:left w:val="none" w:sz="0" w:space="0" w:color="auto"/>
            <w:bottom w:val="none" w:sz="0" w:space="0" w:color="auto"/>
            <w:right w:val="none" w:sz="0" w:space="0" w:color="auto"/>
          </w:divBdr>
          <w:divsChild>
            <w:div w:id="4740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2019-01-25T10:32:00Z</dcterms:created>
  <dcterms:modified xsi:type="dcterms:W3CDTF">2019-01-25T10:33:00Z</dcterms:modified>
</cp:coreProperties>
</file>