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F82" w:rsidRPr="006C7F82" w:rsidRDefault="006C7F82" w:rsidP="006C7F82">
      <w:pPr>
        <w:spacing w:after="0" w:line="240" w:lineRule="auto"/>
        <w:rPr>
          <w:rFonts w:ascii="Times New Roman" w:eastAsia="Times New Roman" w:hAnsi="Times New Roman" w:cs="Times New Roman"/>
          <w:sz w:val="24"/>
          <w:szCs w:val="24"/>
          <w:lang w:eastAsia="ru-RU"/>
        </w:rPr>
      </w:pPr>
      <w:r w:rsidRPr="006C7F82">
        <w:rPr>
          <w:rFonts w:ascii="Times New Roman" w:eastAsia="Times New Roman" w:hAnsi="Times New Roman" w:cs="Times New Roman"/>
          <w:sz w:val="24"/>
          <w:szCs w:val="24"/>
          <w:lang w:eastAsia="ru-RU"/>
        </w:rPr>
        <w:t xml:space="preserve">Методические рекомендации «Роль классного руководителя в профилактике несчастных случаев и детского травматизма» Пояснительная записка Охрана здоровья и жизни детей – важнейшая задача не только родителей, но учителей и других педагогических работников. В связи с этим встает вопрос профилактики детского травматизма при организации образовательной деятельности. Через обучение и воспитание возможно сократить количество несчастных случаев с детьми и предотвратить их </w:t>
      </w:r>
      <w:proofErr w:type="spellStart"/>
      <w:r w:rsidRPr="006C7F82">
        <w:rPr>
          <w:rFonts w:ascii="Times New Roman" w:eastAsia="Times New Roman" w:hAnsi="Times New Roman" w:cs="Times New Roman"/>
          <w:sz w:val="24"/>
          <w:szCs w:val="24"/>
          <w:lang w:eastAsia="ru-RU"/>
        </w:rPr>
        <w:t>травмирование</w:t>
      </w:r>
      <w:proofErr w:type="spellEnd"/>
      <w:r w:rsidRPr="006C7F82">
        <w:rPr>
          <w:rFonts w:ascii="Times New Roman" w:eastAsia="Times New Roman" w:hAnsi="Times New Roman" w:cs="Times New Roman"/>
          <w:sz w:val="24"/>
          <w:szCs w:val="24"/>
          <w:lang w:eastAsia="ru-RU"/>
        </w:rPr>
        <w:t xml:space="preserve">. Воспитательные функции в общеобразовательной организации выполняют все педагогические работники. Однако ключевая роль в решении задач воспитания принадлежит классному руководителю. Цель данных методических рекомендаций – помочь классным руководителям в организации работы по профилактике детского травматизма учащихся. Классный руководитель и его предназначение Классный руководитель – педагог школы, осуществляющий функции организатора детской жизни, направленные на сохранение и укрепление здоровья детей, развитие взаимопонимания учащихся, их родителей, учителей и других участников образовательной деятельности. Институт классных руководителей в российской школе имеет свою историю. До 1917 года в гимназиях и других средних учебных заведениях Российской империи существовала должность классного наставника, на которую назначались штатные преподаватели, отвечавшие за воспитание учащихся и осуществлявшие надзор за их поведением. Была учреждена также должность помощника классного наставника, или классного надзирателя, который следил за поведением учащихся в классе и вне школы (на улицах, в театрах, на частных квартирах и т. д.). В истории развития российской школы институту классного руководства всегда отводилось важнейшее место, так как именно классному руководителю принадлежит ведущая роль в формировании и становлении личности ребёнка, раскрытии его самобытности, способностей и потенциальных возможностей, в защите его интересов. Классное руководство в России насчитывает более 130 лет. За это время изменились не только функции и обязанности классного руководителя, но и само понятие классного руководства в школе. Основным направлением профессиональной деятельности современного классного руководителя является внеклассная работа, внутри которой выделяют такие приоритетные направления, как: - осуществление возрастного подхода в процессе создания благоприятной среды воспитания; - укрепление духовных контактов между классным руководителем и учениками в ходе сотрудничества в общем деле и ответственного отношения к нему; - постоянное побуждение человека к сохранению и укреплению здоровья, самовоспитанию и самообразованию. Формирование безопасного поведения учащихся Классный руководитель участвует в формировании у участников образовательной деятельности устойчивых навыков безопасного поведения во время учебной, внеурочной и трудовой деятельности. Классному руководителю надо знать, что причины детского травматизма можно разделить на три группы: - поведение самого ребёнка (низкий уровень координации движений, неумение владеть своим телом, а также отсутствие навыка выполнения действия; отсутствие или недостаточность знаний об опасности, о возможных последствиях выбранных действий; травмы вследствие усталости, эмоционального возбуждения, игрового азарта и других психофизиологических состояний); - действия окружающих сверстников; - действия взрослых, окружающих ребёнка (обычный недосмотр за детьми, отсутствие контроля за их поведением). Часто травмируются дети, имеющие высокую склонность к риску, </w:t>
      </w:r>
      <w:proofErr w:type="spellStart"/>
      <w:r w:rsidRPr="006C7F82">
        <w:rPr>
          <w:rFonts w:ascii="Times New Roman" w:eastAsia="Times New Roman" w:hAnsi="Times New Roman" w:cs="Times New Roman"/>
          <w:sz w:val="24"/>
          <w:szCs w:val="24"/>
          <w:lang w:eastAsia="ru-RU"/>
        </w:rPr>
        <w:t>двигательно</w:t>
      </w:r>
      <w:proofErr w:type="spellEnd"/>
      <w:r w:rsidRPr="006C7F82">
        <w:rPr>
          <w:rFonts w:ascii="Times New Roman" w:eastAsia="Times New Roman" w:hAnsi="Times New Roman" w:cs="Times New Roman"/>
          <w:sz w:val="24"/>
          <w:szCs w:val="24"/>
          <w:lang w:eastAsia="ru-RU"/>
        </w:rPr>
        <w:t xml:space="preserve"> расторможенные, возбудимые, эмоционально неустойчивые, склонные к частым переменам настроения, неадекватно ведущие себя в стрессовых ситуациях. Как правило, такие дети несамокритичны, часто переоценивают свои способности и возможности. В возрастном аспекте наиболее травмируемым считается возраст от 6 до 12 лет, что связано с повышенной эмоциональностью детей в этот период и недостаточно развитой у них способностью к самоконтролю. Чаще травмируются дети 8–10 и 14–15 лет. Дети первой возрастной группы – школьники младших классов – отличаются высокой активностью. Это непоседы, которым трудно усидеть на месте. Они любят подвижные </w:t>
      </w:r>
      <w:r w:rsidRPr="006C7F82">
        <w:rPr>
          <w:rFonts w:ascii="Times New Roman" w:eastAsia="Times New Roman" w:hAnsi="Times New Roman" w:cs="Times New Roman"/>
          <w:sz w:val="24"/>
          <w:szCs w:val="24"/>
          <w:lang w:eastAsia="ru-RU"/>
        </w:rPr>
        <w:lastRenderedPageBreak/>
        <w:t xml:space="preserve">игры, быстро входят в азарт, бегают, прыгают, катаются на перилах и т. д. Нередко травмы получают в результате столкновения друг с другом, когда запинаются и неудачно падают. Подростки (дети второй возрастной категории) нередко травмируются во время драк, потасовок, или, к примеру, когда один ставит другому подножку, толкает, бьёт твёрдым предметом и т. д. Дети в этом возрасте уже осознают возможные последствия своих действий, но тем не менее пренебрегают опасностью, совершают бездумные поступки, становясь жертвами собственной бравады, желания отличиться перед сверстниками. Большое количество травм приходится на критические возрастные периоды: 3 года, 7 и 11–12 лет. В эти периоды дети и подростки становятся капризными, раздражительными, часто вступают в конфликт с окружающими. У них может сформироваться неприятие ранее беспрекословно выполнявшихся требований, доходящее до упрямства и негативизма, что приводит к нарушениям правил поведения и, как следствие, к травмам. Условия </w:t>
      </w:r>
      <w:proofErr w:type="spellStart"/>
      <w:r w:rsidRPr="006C7F82">
        <w:rPr>
          <w:rFonts w:ascii="Times New Roman" w:eastAsia="Times New Roman" w:hAnsi="Times New Roman" w:cs="Times New Roman"/>
          <w:sz w:val="24"/>
          <w:szCs w:val="24"/>
          <w:lang w:eastAsia="ru-RU"/>
        </w:rPr>
        <w:t>травмирования</w:t>
      </w:r>
      <w:proofErr w:type="spellEnd"/>
      <w:r w:rsidRPr="006C7F82">
        <w:rPr>
          <w:rFonts w:ascii="Times New Roman" w:eastAsia="Times New Roman" w:hAnsi="Times New Roman" w:cs="Times New Roman"/>
          <w:sz w:val="24"/>
          <w:szCs w:val="24"/>
          <w:lang w:eastAsia="ru-RU"/>
        </w:rPr>
        <w:t xml:space="preserve"> учащихся Показателями предрасположенности к получению травм являются эмоциональные свойства и качества темперамента ребёнка. Подверженности несчастным случаям способствуют: - низкий уровень внимания (концентрация, распределение и переключение), - недостаточная сенсомоторная координация, - малая наблюдательность (осмотрительность), - низкая выносливость, - чрезмерно высокая (или низкая) склонность к риску. Стрессовые состояния ученика заставляют его умышленно делать рискованные действия, которые, как он считает, помогут снять стресс. Человеком в такие моменты в большей степени движут эмоции, а не разум. Установлено, что для 60% учащихся характерна слабость нервных процессов, что отражается на их общей работоспособности и связано с эмоциональной неустойчивостью. Эмоционально неустойчивые, импульсивные дети гораздо чаще получают травмы, чем их спокойные и уравновешенные сверстники. В современном мире серьезной проблемой у обучающихся в условиях повышенной интеллектуальной нагрузки в образовательных организациях становится гипокинезия. От её последствий (нарушение осанки, зрения, повышение артериального давления, избыточный вес и т. д.) страдают до 70% учащихся. Такие дети также часто травмируются из-за неразвитой координации и плохой ориентации в пространстве. Перечисленные психологические причины травматизма должны учитываться при разработке организационных мероприятий по предупреждению детского травматизма. Каждый случай получения травмы необходимо разбирать или в индивидуальной беседе, или в классе. Одновременно обсуждение случаев травм, анализ их причин следует проводить и в педагогическом коллективе. Организация профилактической работы классным руководителем Классный руководитель призван быть организатором детской жизни, корректором межличностных отношений и защитником учащихся своего класса в трудных условиях и психологических коллизиях школьной жизни, проводить работу по предупреждению несчастных случаев и </w:t>
      </w:r>
      <w:proofErr w:type="spellStart"/>
      <w:r w:rsidRPr="006C7F82">
        <w:rPr>
          <w:rFonts w:ascii="Times New Roman" w:eastAsia="Times New Roman" w:hAnsi="Times New Roman" w:cs="Times New Roman"/>
          <w:sz w:val="24"/>
          <w:szCs w:val="24"/>
          <w:lang w:eastAsia="ru-RU"/>
        </w:rPr>
        <w:t>травмирования</w:t>
      </w:r>
      <w:proofErr w:type="spellEnd"/>
      <w:r w:rsidRPr="006C7F82">
        <w:rPr>
          <w:rFonts w:ascii="Times New Roman" w:eastAsia="Times New Roman" w:hAnsi="Times New Roman" w:cs="Times New Roman"/>
          <w:sz w:val="24"/>
          <w:szCs w:val="24"/>
          <w:lang w:eastAsia="ru-RU"/>
        </w:rPr>
        <w:t xml:space="preserve"> среди учащихся своего класса. Эту работу он выполняет не один, а совместно с учащимися класса, их родителями, учителями, работающими в этом классе. Функции классного руководителя, которые обеспечат возможность проведения профилактической работы с детьми: - </w:t>
      </w:r>
      <w:proofErr w:type="spellStart"/>
      <w:r w:rsidRPr="006C7F82">
        <w:rPr>
          <w:rFonts w:ascii="Times New Roman" w:eastAsia="Times New Roman" w:hAnsi="Times New Roman" w:cs="Times New Roman"/>
          <w:sz w:val="24"/>
          <w:szCs w:val="24"/>
          <w:lang w:eastAsia="ru-RU"/>
        </w:rPr>
        <w:t>когнитивно</w:t>
      </w:r>
      <w:proofErr w:type="spellEnd"/>
      <w:r w:rsidRPr="006C7F82">
        <w:rPr>
          <w:rFonts w:ascii="Times New Roman" w:eastAsia="Times New Roman" w:hAnsi="Times New Roman" w:cs="Times New Roman"/>
          <w:sz w:val="24"/>
          <w:szCs w:val="24"/>
          <w:lang w:eastAsia="ru-RU"/>
        </w:rPr>
        <w:t>-диагностическая функция (</w:t>
      </w:r>
      <w:proofErr w:type="gramStart"/>
      <w:r w:rsidRPr="006C7F82">
        <w:rPr>
          <w:rFonts w:ascii="Times New Roman" w:eastAsia="Times New Roman" w:hAnsi="Times New Roman" w:cs="Times New Roman"/>
          <w:sz w:val="24"/>
          <w:szCs w:val="24"/>
          <w:lang w:eastAsia="ru-RU"/>
        </w:rPr>
        <w:t>от лаг</w:t>
      </w:r>
      <w:proofErr w:type="gramEnd"/>
      <w:r w:rsidRPr="006C7F82">
        <w:rPr>
          <w:rFonts w:ascii="Times New Roman" w:eastAsia="Times New Roman" w:hAnsi="Times New Roman" w:cs="Times New Roman"/>
          <w:sz w:val="24"/>
          <w:szCs w:val="24"/>
          <w:lang w:eastAsia="ru-RU"/>
        </w:rPr>
        <w:t xml:space="preserve">. </w:t>
      </w:r>
      <w:proofErr w:type="spellStart"/>
      <w:r w:rsidRPr="006C7F82">
        <w:rPr>
          <w:rFonts w:ascii="Times New Roman" w:eastAsia="Times New Roman" w:hAnsi="Times New Roman" w:cs="Times New Roman"/>
          <w:sz w:val="24"/>
          <w:szCs w:val="24"/>
          <w:lang w:eastAsia="ru-RU"/>
        </w:rPr>
        <w:t>cognitio</w:t>
      </w:r>
      <w:proofErr w:type="spellEnd"/>
      <w:r w:rsidRPr="006C7F82">
        <w:rPr>
          <w:rFonts w:ascii="Times New Roman" w:eastAsia="Times New Roman" w:hAnsi="Times New Roman" w:cs="Times New Roman"/>
          <w:sz w:val="24"/>
          <w:szCs w:val="24"/>
          <w:lang w:eastAsia="ru-RU"/>
        </w:rPr>
        <w:t xml:space="preserve"> – знание, познание; от греч. </w:t>
      </w:r>
      <w:proofErr w:type="spellStart"/>
      <w:r w:rsidRPr="006C7F82">
        <w:rPr>
          <w:rFonts w:ascii="Times New Roman" w:eastAsia="Times New Roman" w:hAnsi="Times New Roman" w:cs="Times New Roman"/>
          <w:sz w:val="24"/>
          <w:szCs w:val="24"/>
          <w:lang w:eastAsia="ru-RU"/>
        </w:rPr>
        <w:t>diagnоsis</w:t>
      </w:r>
      <w:proofErr w:type="spellEnd"/>
      <w:r w:rsidRPr="006C7F82">
        <w:rPr>
          <w:rFonts w:ascii="Times New Roman" w:eastAsia="Times New Roman" w:hAnsi="Times New Roman" w:cs="Times New Roman"/>
          <w:sz w:val="24"/>
          <w:szCs w:val="24"/>
          <w:lang w:eastAsia="ru-RU"/>
        </w:rPr>
        <w:t xml:space="preserve"> – определение) – связана с необходимостью всестороннего изучения особенностей развития и поведения учащихся и определения уровня их воспитанности в целях учёта этих особенностей в процессе внеклассной работы и осуществления индивидуального подхода к их обучению и воспитанию. Классному руководителю необходимо знать состояние здоровья учащихся и физического развития, условия домашнего воспитания, межличностные контакты и участие в организуемой деятельности, проявляемые склонности, способности и интересы; - </w:t>
      </w:r>
      <w:proofErr w:type="spellStart"/>
      <w:r w:rsidRPr="006C7F82">
        <w:rPr>
          <w:rFonts w:ascii="Times New Roman" w:eastAsia="Times New Roman" w:hAnsi="Times New Roman" w:cs="Times New Roman"/>
          <w:sz w:val="24"/>
          <w:szCs w:val="24"/>
          <w:lang w:eastAsia="ru-RU"/>
        </w:rPr>
        <w:t>организаторско</w:t>
      </w:r>
      <w:proofErr w:type="spellEnd"/>
      <w:r w:rsidRPr="006C7F82">
        <w:rPr>
          <w:rFonts w:ascii="Times New Roman" w:eastAsia="Times New Roman" w:hAnsi="Times New Roman" w:cs="Times New Roman"/>
          <w:sz w:val="24"/>
          <w:szCs w:val="24"/>
          <w:lang w:eastAsia="ru-RU"/>
        </w:rPr>
        <w:t xml:space="preserve">-стимулирующая функция. Она обусловливается тем, что участие школьников во внеклассной работе в известной мере является добровольным делом. Оно несовместимо ни с принуждением, ни с жёстким регламентированием деятельности учащихся, главное – умение классного руководителя организовать внеклассную работу таким образом, чтобы </w:t>
      </w:r>
      <w:r w:rsidRPr="006C7F82">
        <w:rPr>
          <w:rFonts w:ascii="Times New Roman" w:eastAsia="Times New Roman" w:hAnsi="Times New Roman" w:cs="Times New Roman"/>
          <w:sz w:val="24"/>
          <w:szCs w:val="24"/>
          <w:lang w:eastAsia="ru-RU"/>
        </w:rPr>
        <w:lastRenderedPageBreak/>
        <w:t xml:space="preserve">она увлекала учащихся высокой содержательностью, разнообразием и свежестью форм, постоянным поиском новых подходов к её проведению; - </w:t>
      </w:r>
      <w:proofErr w:type="spellStart"/>
      <w:r w:rsidRPr="006C7F82">
        <w:rPr>
          <w:rFonts w:ascii="Times New Roman" w:eastAsia="Times New Roman" w:hAnsi="Times New Roman" w:cs="Times New Roman"/>
          <w:sz w:val="24"/>
          <w:szCs w:val="24"/>
          <w:lang w:eastAsia="ru-RU"/>
        </w:rPr>
        <w:t>объединительно</w:t>
      </w:r>
      <w:proofErr w:type="spellEnd"/>
      <w:r w:rsidRPr="006C7F82">
        <w:rPr>
          <w:rFonts w:ascii="Times New Roman" w:eastAsia="Times New Roman" w:hAnsi="Times New Roman" w:cs="Times New Roman"/>
          <w:sz w:val="24"/>
          <w:szCs w:val="24"/>
          <w:lang w:eastAsia="ru-RU"/>
        </w:rPr>
        <w:t xml:space="preserve">-сплачивающая функция. Действенным фактором воспитания является сплочение учащихся, здоровый психологический микроклимат в классе, товарищеское общение, забота друг о друге, влияние ученического коллектива. В то же время необходимо предотвращать появление в классе группировок с негативной направленностью, создавая условия для увлекательной совместной деятельности детей; - координирующая функция. В классе работает несколько учителей-предметников, возникает необходимость в согласовании их педагогических усилий по обучению и воспитанию учащихся, координация их деятельности и осуществления единого подхода к детям. Подобную работу необходимо проводить также с родителями учащихся и привлекать их к совместной со школой воспитательной работе. Воспитательная работа классного руководителя ведётся по плану. План работы классного руководителя – конкретное отображение предстоящего хода воспитательной работы в её общих стратегических направлениях и мельчайших деталях. Отсюда – целесообразность органичного сочетания перспективного плана воспитательной работы и планов конкретных воспитательных мероприятий. Лучше, когда классный руководитель имеет перспективный план работы на весь учебный год, а затем последовательно разрабатывает детальные планы на учебные периоды. При планировании воспитательной работы по направлению «Профилактика детского травматизма» классный руководитель должен исходить из следующих положений: а) в плане нужно предусматривать разнообразные мероприятия и виды работы, которые способствовали бы обучению учащихся безопасному поведению и в школе, и дома, и на улице; б) план должен предусматривать включение школьников в познавательную и спортивно-оздоровительную деятельность; в) система внеклассной воспитательной работы должна быть подчинена организации, воспитанию и развитию ученического коллектива, формированию межличностных отношений; г) план должен содержать мероприятия, направленные на согласованность воспитательных усилий классного руководителя, учителей, которые работают в классе, и родителей (законных представителей). Планирование работы по профилактике детского травматизма Мероприятия по профилактике детского травматизма включаются в планы воспитательной и просветительной работы. Для младших школьников целесообразно устраивать утренники здоровья, различные викторины, соревнования. Дети среднего и старшего школьного возраста уже имеют определённые знания о мерах профилактики травматизма. При работе с этой возрастной группой следует обратить внимание на формирование правильного отношения к возможным опасностям. В целях профилактики детского травматизма и несчастных случаев с учащимися класса можно спланировать следующие мероприятия: - беседы с родителями на родительских собраниях и с учащимися на классных часах о необходимости соблюдения правил поведения в школе и требований к одежде и обуви обучающихся; - определение графика дежурства учащихся класса; - систематическую индивидуальную работу педагога-психолога и классного руководителя с нарушителями дисциплины. Для эффективности осуществления намеченного плана работы, классный руководитель должен грамотно подобрать формы работы с учащимися по вопросам профилактики травматизма и предупреждения несчастных случаев. Ниже приводится перечень форм работы с учащимися: - по видам деятельности – учебные, трудовые, спортивные, художественные и другие; - по способу влияния педагога – непосредственные и опосредованные; - по времени проведения – кратковременные, продолжительные, традиционные; - по времени подготовки – формы работы, проводимые с учащимися без включения их в предварительную подготовку, и формы, предусматривающие предварительную работу, подготовку учащихся; - по субъекту организации – организаторами детей выступают педагоги, родители и другие взрослые; деятельность детей организуется на основе сотрудничества; инициатива и её реализация принадлежит детям; - по результату – формы, результатом которых могут быть информационный обмен, выработка общего решения (мнения), общественно </w:t>
      </w:r>
      <w:r w:rsidRPr="006C7F82">
        <w:rPr>
          <w:rFonts w:ascii="Times New Roman" w:eastAsia="Times New Roman" w:hAnsi="Times New Roman" w:cs="Times New Roman"/>
          <w:sz w:val="24"/>
          <w:szCs w:val="24"/>
          <w:lang w:eastAsia="ru-RU"/>
        </w:rPr>
        <w:lastRenderedPageBreak/>
        <w:t xml:space="preserve">значимый продукт; - по числу участников – индивидуальные, групповые, массовые. Классные руководители в начале учебного года, перед каждыми каникулами, а также перед походами, экскурсиями, выездными мероприятиями должны проводить инструктажи с учащимися класса по следующим направлениям: - правила безопасного поведения на дорогах, транспорте, соблюдение ПДД; - соблюдение мер безопасности при проведении спортивных мероприятий, экскурсий, туристских походов, нахождении на спортплощадке; - безопасное поведение на воде, у водоёма, в бассейне, на льду; - профилактика негативных ситуаций во дворе, на улице, дома, в общественных местах; - правила поведения при нахождении взрывоопасных предметов; - правила обращения с взрывоопасными предметами, веществами; - правила пожарной безопасности и электробезопасности. Планируя внеклассную деятельность, надо исходить из того, что важнейший источник влияния на детей – это, прежде всего, сама жизнь. Жизнь школьника можно рассматривать с двух сторон: </w:t>
      </w:r>
      <w:proofErr w:type="gramStart"/>
      <w:r w:rsidRPr="006C7F82">
        <w:rPr>
          <w:rFonts w:ascii="Times New Roman" w:eastAsia="Times New Roman" w:hAnsi="Times New Roman" w:cs="Times New Roman"/>
          <w:sz w:val="24"/>
          <w:szCs w:val="24"/>
          <w:lang w:eastAsia="ru-RU"/>
        </w:rPr>
        <w:t>собственно</w:t>
      </w:r>
      <w:proofErr w:type="gramEnd"/>
      <w:r w:rsidRPr="006C7F82">
        <w:rPr>
          <w:rFonts w:ascii="Times New Roman" w:eastAsia="Times New Roman" w:hAnsi="Times New Roman" w:cs="Times New Roman"/>
          <w:sz w:val="24"/>
          <w:szCs w:val="24"/>
          <w:lang w:eastAsia="ru-RU"/>
        </w:rPr>
        <w:t xml:space="preserve"> школьной (обучение, различные школьные дела, одноклассники), и остальной – домашней, дворовой, уличной, в различных компаниях, сообществах. Часто «вторая» жизнь приобретает большую власть над ребёнком, чем «первая». Часто можно наблюдать огромную пропасть между этими частями жизни школьника. Пытаясь воздействовать на какую-либо одну сторону, получаем, как правило, лишь негативный результат: деформацию личности ученика, снижение мотивации, поведенческие проблемы. Поэтому задачей классного руководителя является тесная интеграция школьной жизни и внеклассной деятельности. Создание целостной развивающей среды посредствам кружков, секций, использования возможностей родительского коллектива (поездки, походы, и т. д.), тематические недели, портфолио помогает формировать полноценную здоровую личность. Школа, семья могут направить совместные усилия на то, чтобы каждый ребёнок свое свободное время не растрачивал бездумно, а пополнял знания, приобщался к литературе и искусству, занятиям физической культуры и спортом. Культурно-массовые, физкультурно-оздоровительные мероприятия, проводимые для школьников – надежный заслон от травматизма. Предсказать, предвидеть то, где ребёнок может травмироваться, невозможно. Следует обратить внимание на случаи, связанные с поведением, содержащим элемент физического насилия по отношению к окружающим, а иногда и с целенаправленным стремлением причинить боль и показать своё физическое превосходство. Увеличивается количество травм в результате драк между подростками. Научить ребёнка правилам поведения в общественных местах могут и </w:t>
      </w:r>
      <w:proofErr w:type="gramStart"/>
      <w:r w:rsidRPr="006C7F82">
        <w:rPr>
          <w:rFonts w:ascii="Times New Roman" w:eastAsia="Times New Roman" w:hAnsi="Times New Roman" w:cs="Times New Roman"/>
          <w:sz w:val="24"/>
          <w:szCs w:val="24"/>
          <w:lang w:eastAsia="ru-RU"/>
        </w:rPr>
        <w:t>классные руководители</w:t>
      </w:r>
      <w:proofErr w:type="gramEnd"/>
      <w:r w:rsidRPr="006C7F82">
        <w:rPr>
          <w:rFonts w:ascii="Times New Roman" w:eastAsia="Times New Roman" w:hAnsi="Times New Roman" w:cs="Times New Roman"/>
          <w:sz w:val="24"/>
          <w:szCs w:val="24"/>
          <w:lang w:eastAsia="ru-RU"/>
        </w:rPr>
        <w:t xml:space="preserve"> и родители. Важно объяснить, например, что драка – это неприемлемый способ выяснения отношений, ведь всегда можно договориться или постараться избежать конфликта. Родители должны сделать всё от них зависящее, чтобы их ребёнок ни по незнанию, ни тем более умышленно не наносил вред своими действиями другим детям. А помочь родителям проводить такую работу может классный руководитель. Классный руководитель и родительское сообщество Важным направлением многогранной деятельности классного руководителя является работа с родителями учащихся вверенного ему класса. Большую часть времени ребёнок проводит в школе и дома, поэтому важно, чтобы воздействия педагогов и родителей не противоречили друг другу. Это осуществимо, если педагоги и родители станут союзниками и единомышленниками, заинтересованно и согласованно будут решать проблемы воспитания. Естественно, стиль работы должен быть демократическим, основанным на взаимном доверии, взаимодействии с родителями. Целью этого взаимодействия является забота о развитии ребёнка. Классному руководителю следует помнить, что он призван вместе с родителями учеников создавать воспитывающую среду, обеспечивать единство требований школы и семьи по отношению к личности ребёнка. Взаимную деятельность следует строить на следующих принципах: - обращение к чувству родительской любви и уважение её; - доброжелательность и дипломатичность в общении с родителями; - позиция сотрудничества в общении с родителями, уважение их личностей как матери и отца, их </w:t>
      </w:r>
      <w:r w:rsidRPr="006C7F82">
        <w:rPr>
          <w:rFonts w:ascii="Times New Roman" w:eastAsia="Times New Roman" w:hAnsi="Times New Roman" w:cs="Times New Roman"/>
          <w:sz w:val="24"/>
          <w:szCs w:val="24"/>
          <w:lang w:eastAsia="ru-RU"/>
        </w:rPr>
        <w:lastRenderedPageBreak/>
        <w:t xml:space="preserve">трудовой и общественной деятельности. Вся деятельность классного руководителя с родителями учащихся может быть представлена следующими направлениями и формами: - изучение условий семейного воспитания; - информирование родителей о содержании учебно-воспитательного процесса в классе; - психолого-педагогическое просвещение родителей; - взаимодействие с родительским комитетом; - совместная деятельность родителей и учащихся; - информирование родителей о ходе и результатах воспитания, обучения детей. Для педагогически грамотного, успешного и эффективного выполнения своих обязанностей классному руководителю необходимо хорошо знать психолого-педагогические основы работы с детьми, быть информированным о новейших тенденциях, способах и формах воспитательной деятельности, владеть современными технологиями воспитания. Литература: 1. Лаврентьева В. В. Сборник методических материалов по профилактической работе в школе // Классный руководитель. – 2012. – № 6. 2. Приказ Минобрнауки России от 3 февраля 2006 г. № 21 «Об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3. Федеральный закон «Об образовании в Российской Федерации» (от 29.12.2012 г. № 273-ФЗ). Приложение № 1 Примерный перечень тем для проведения бесед и классных часов по предупреждению детского травматизма Тема № 1. Правила поведения учащихся: - общие положения; - правила поведения в раздевалках и столовой; - правила поведения на уроках и переменах; - лестница может быть опасной. Тема № 2. Правила дорожного движения: - город, микрорайон, в котором мы живем и возможные чрезвычайные ситуации; - выбор наиболее безопасных маршрутов в школу и домой. Практическое занятие; - правила поведения на улице. Зачем нужно знать правила безопасного поведения на улицах и дорогах; - правила дорожного движения. Практическое занятие; - светофор и его сигналы; - дорожные знаки; - пешеходные переходы и правила пользования ими; - правила езды на велосипеде; - где можно и где нельзя играть; - движение группами; - поведение школьников вблизи железнодорожных путей. Правила безопасности на железной дороге; - знакомство с транспортом города; - правила поведения на транспорте. Тема № 3. Правила пожарной безопасности: - Причины возникновения пожаров. - Меры предосторожности по недопущению пожара в квартире. - Как действовать при возникновении пожара дома, в школе. -Пожарная безопасность при обращении с горючими, легковоспламеняющимися материалами и веществами. - Правила пользования электроприборами. Тема № 4. Опасности криминогенного характера: - как вести себя дома, когда ты один в квартире; - как вести себя на улице, когда посторонний человек пытается увести тебя куда-то. Тема № 5. Безопасность на воде: - правила и меры безопасности поведения на водоёмах; - правила поведения на водоёмах в разные сезоны года; - основные спасательные средства и правила пользования ими. Тема № 6. Домашние животные и возможные опасности: - домашние животные. Опасности, связанные с животными; - меры безопасности при обращении и уходе за домашними животными в городе. Приложение № 2 План работы классного руководителя по профилактике детского дорожно-транспортного травматизма № п\п Название мероприятия Сроки Ответственные 1. Оформление в классах уголков по профилактике детского дорожного травматизма, подбор методического материала по обучению детей дорожной безопасности, планирование работы на год сентябрь классные руководители 2. Защита безопасных маршрутов учащихся в школу и домой сентябрь классные руководители 3. Родительское собрание «Безопасность детей» сентябрь, апрель классные руководители 4. Беседа на родительских собраниях на темы, связанные с правилами поведения на дорогах города. Консультация для родителей: особенности безопасного поведения в зимнее время года. октябрь, декабрь классные руководители 5. Участие во Всероссийской акции «Внимание, дети»: - изготовление памяток, схем «Безопасное движение в микрорайоне школы», - оформление стационарного «Уголка безопасности дорожного движения», - беседы с </w:t>
      </w:r>
      <w:r w:rsidRPr="006C7F82">
        <w:rPr>
          <w:rFonts w:ascii="Times New Roman" w:eastAsia="Times New Roman" w:hAnsi="Times New Roman" w:cs="Times New Roman"/>
          <w:sz w:val="24"/>
          <w:szCs w:val="24"/>
          <w:lang w:eastAsia="ru-RU"/>
        </w:rPr>
        <w:lastRenderedPageBreak/>
        <w:t xml:space="preserve">учащимися о безопасном пути из школы домой, - беседы по ПДД сентябрь, май зам. по ВР, классные руководители 6. Классные часы, посвящённые Всемирному дню памяти жертв ДТП ноябрь классные руководители 7. Проведение классных часов, викторин по правилам дорожного движения, сотрудничество с инспекторами ГИБДД в течение года классные руководители 8. Профилактические мероприятия «У безопасности каникул не бывает!» октябрь, декабрь, апрель, май классные руководители 9. Семинар «Требования по обеспечению безопасности детей при организации перевозок, выходе за пределы школы» сентябрь зам. директора по воспитательной работе Приложение № 3 План работы с учащимися, имеющими велосипеды и скутеры № п/п Мероприятия Сроки Ответственный Выявление детей, имеющих велосипеды и скутеры сентябрь классные руководители 2. Проведение инструктажа с учащимися, имеющими велосипеды и скутеры сентябрь, январь, май классные руководители 3. Встреча учащихся с инспектором ГИБДД (1–11 </w:t>
      </w:r>
      <w:proofErr w:type="spellStart"/>
      <w:r w:rsidRPr="006C7F82">
        <w:rPr>
          <w:rFonts w:ascii="Times New Roman" w:eastAsia="Times New Roman" w:hAnsi="Times New Roman" w:cs="Times New Roman"/>
          <w:sz w:val="24"/>
          <w:szCs w:val="24"/>
          <w:lang w:eastAsia="ru-RU"/>
        </w:rPr>
        <w:t>кл</w:t>
      </w:r>
      <w:proofErr w:type="spellEnd"/>
      <w:r w:rsidRPr="006C7F82">
        <w:rPr>
          <w:rFonts w:ascii="Times New Roman" w:eastAsia="Times New Roman" w:hAnsi="Times New Roman" w:cs="Times New Roman"/>
          <w:sz w:val="24"/>
          <w:szCs w:val="24"/>
          <w:lang w:eastAsia="ru-RU"/>
        </w:rPr>
        <w:t xml:space="preserve">.) в течение года зам. директора по ВР, классные руководители 4. Конкурс рисунков «Мой друг велосипед» (1–4 </w:t>
      </w:r>
      <w:proofErr w:type="spellStart"/>
      <w:r w:rsidRPr="006C7F82">
        <w:rPr>
          <w:rFonts w:ascii="Times New Roman" w:eastAsia="Times New Roman" w:hAnsi="Times New Roman" w:cs="Times New Roman"/>
          <w:sz w:val="24"/>
          <w:szCs w:val="24"/>
          <w:lang w:eastAsia="ru-RU"/>
        </w:rPr>
        <w:t>кл</w:t>
      </w:r>
      <w:proofErr w:type="spellEnd"/>
      <w:r w:rsidRPr="006C7F82">
        <w:rPr>
          <w:rFonts w:ascii="Times New Roman" w:eastAsia="Times New Roman" w:hAnsi="Times New Roman" w:cs="Times New Roman"/>
          <w:sz w:val="24"/>
          <w:szCs w:val="24"/>
          <w:lang w:eastAsia="ru-RU"/>
        </w:rPr>
        <w:t>.) октябрь классные руководители 5. Викторина «Правила велосипедистов» ноябрь классный руководитель 6. Ведение строгого учёта учащихся, имеющих велосипеды, скутеры в течение года классный руководитель</w:t>
      </w:r>
      <w:r w:rsidRPr="006C7F82">
        <w:rPr>
          <w:rFonts w:ascii="Times New Roman" w:eastAsia="Times New Roman" w:hAnsi="Times New Roman" w:cs="Times New Roman"/>
          <w:sz w:val="24"/>
          <w:szCs w:val="24"/>
          <w:lang w:eastAsia="ru-RU"/>
        </w:rPr>
        <w:br/>
      </w:r>
      <w:r w:rsidRPr="006C7F82">
        <w:rPr>
          <w:rFonts w:ascii="Times New Roman" w:eastAsia="Times New Roman" w:hAnsi="Times New Roman" w:cs="Times New Roman"/>
          <w:sz w:val="24"/>
          <w:szCs w:val="24"/>
          <w:lang w:eastAsia="ru-RU"/>
        </w:rPr>
        <w:br/>
        <w:t xml:space="preserve">© Ссылка на источник: </w:t>
      </w:r>
      <w:hyperlink r:id="rId4" w:history="1">
        <w:r w:rsidRPr="006C7F82">
          <w:rPr>
            <w:rFonts w:ascii="Times New Roman" w:eastAsia="Times New Roman" w:hAnsi="Times New Roman" w:cs="Times New Roman"/>
            <w:color w:val="0000FF"/>
            <w:sz w:val="24"/>
            <w:szCs w:val="24"/>
            <w:u w:val="single"/>
            <w:lang w:eastAsia="ru-RU"/>
          </w:rPr>
          <w:t>http://sch484uv-new.mskobr.ru/info_add/profilaktika_detskogo_travmatizma/metodicheskie_rekomendacii_rol_klassnogo_rukovoditelya_v_profilaktike_neschastnyh_sluchaev_i_detskogo_travmatizma/</w:t>
        </w:r>
      </w:hyperlink>
    </w:p>
    <w:p w:rsidR="00222FEF" w:rsidRDefault="00222FEF"/>
    <w:p w:rsidR="007F0A7D" w:rsidRDefault="007F0A7D"/>
    <w:p w:rsidR="007F0A7D" w:rsidRDefault="007F0A7D">
      <w:r>
        <w:t>ХХХХХХХХХХХХХХХХХХХХХХХХХХХХХХХХХХХХХХХХХХХХХХХХХХХХХХХХХХХХХХХХХХХХХХХХХХХХХХХХХ</w:t>
      </w:r>
    </w:p>
    <w:p w:rsidR="007F0A7D" w:rsidRDefault="007F0A7D"/>
    <w:p w:rsidR="007F0A7D" w:rsidRDefault="007F0A7D">
      <w:bookmarkStart w:id="0" w:name="_GoBack"/>
      <w:bookmarkEnd w:id="0"/>
    </w:p>
    <w:p w:rsidR="007F0A7D" w:rsidRDefault="007F0A7D"/>
    <w:sectPr w:rsidR="007F0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82"/>
    <w:rsid w:val="00222FEF"/>
    <w:rsid w:val="006C7F82"/>
    <w:rsid w:val="007F0A7D"/>
    <w:rsid w:val="00EB3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E5626-9CE3-4AF2-914E-71347C9D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982246">
      <w:bodyDiv w:val="1"/>
      <w:marLeft w:val="0"/>
      <w:marRight w:val="0"/>
      <w:marTop w:val="0"/>
      <w:marBottom w:val="0"/>
      <w:divBdr>
        <w:top w:val="none" w:sz="0" w:space="0" w:color="auto"/>
        <w:left w:val="none" w:sz="0" w:space="0" w:color="auto"/>
        <w:bottom w:val="none" w:sz="0" w:space="0" w:color="auto"/>
        <w:right w:val="none" w:sz="0" w:space="0" w:color="auto"/>
      </w:divBdr>
      <w:divsChild>
        <w:div w:id="1542014269">
          <w:marLeft w:val="0"/>
          <w:marRight w:val="0"/>
          <w:marTop w:val="0"/>
          <w:marBottom w:val="0"/>
          <w:divBdr>
            <w:top w:val="none" w:sz="0" w:space="0" w:color="auto"/>
            <w:left w:val="none" w:sz="0" w:space="0" w:color="auto"/>
            <w:bottom w:val="none" w:sz="0" w:space="0" w:color="auto"/>
            <w:right w:val="none" w:sz="0" w:space="0" w:color="auto"/>
          </w:divBdr>
        </w:div>
      </w:divsChild>
    </w:div>
    <w:div w:id="1594582913">
      <w:bodyDiv w:val="1"/>
      <w:marLeft w:val="0"/>
      <w:marRight w:val="0"/>
      <w:marTop w:val="0"/>
      <w:marBottom w:val="0"/>
      <w:divBdr>
        <w:top w:val="none" w:sz="0" w:space="0" w:color="auto"/>
        <w:left w:val="none" w:sz="0" w:space="0" w:color="auto"/>
        <w:bottom w:val="none" w:sz="0" w:space="0" w:color="auto"/>
        <w:right w:val="none" w:sz="0" w:space="0" w:color="auto"/>
      </w:divBdr>
      <w:divsChild>
        <w:div w:id="1682199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484uv-new.mskobr.ru/info_add/profilaktika_detskogo_travmatizma/metodicheskie_rekomendacii_rol_klassnogo_rukovoditelya_v_profilaktike_neschastnyh_sluchaev_i_detskogo_travmatiz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Pages>
  <Words>3361</Words>
  <Characters>19159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2018-12-17T06:54:00Z</dcterms:created>
  <dcterms:modified xsi:type="dcterms:W3CDTF">2018-12-17T15:18:00Z</dcterms:modified>
</cp:coreProperties>
</file>